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6496" w14:textId="53AF78A6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2567F2">
        <w:rPr>
          <w:b/>
          <w:sz w:val="20"/>
          <w:szCs w:val="20"/>
          <w:highlight w:val="lightGray"/>
        </w:rPr>
        <w:t>[</w:t>
      </w:r>
      <w:r w:rsidRPr="00724F27">
        <w:rPr>
          <w:b/>
          <w:sz w:val="20"/>
          <w:szCs w:val="20"/>
          <w:highlight w:val="lightGray"/>
        </w:rPr>
        <w:t xml:space="preserve">Número del </w:t>
      </w:r>
      <w:r w:rsidR="009C3E81">
        <w:rPr>
          <w:b/>
          <w:sz w:val="20"/>
          <w:szCs w:val="20"/>
          <w:highlight w:val="lightGray"/>
        </w:rPr>
        <w:t>P</w:t>
      </w:r>
      <w:r w:rsidRPr="00724F27">
        <w:rPr>
          <w:b/>
          <w:sz w:val="20"/>
          <w:szCs w:val="20"/>
          <w:highlight w:val="lightGray"/>
        </w:rPr>
        <w:t xml:space="preserve">roceso de </w:t>
      </w:r>
      <w:r w:rsidR="009C3E81">
        <w:rPr>
          <w:b/>
          <w:sz w:val="20"/>
          <w:szCs w:val="20"/>
          <w:highlight w:val="lightGray"/>
        </w:rPr>
        <w:t>C</w:t>
      </w:r>
      <w:r w:rsidRPr="00724F27">
        <w:rPr>
          <w:b/>
          <w:sz w:val="20"/>
          <w:szCs w:val="20"/>
          <w:highlight w:val="lightGray"/>
        </w:rPr>
        <w:t>ontratación]</w: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845576">
        <w:rPr>
          <w:b/>
          <w:sz w:val="20"/>
          <w:szCs w:val="20"/>
          <w:highlight w:val="lightGray"/>
        </w:rPr>
        <w:t xml:space="preserve">NOMBRE DE LA ENTIDAD] </w:t>
      </w:r>
    </w:p>
    <w:p w14:paraId="576C54A8" w14:textId="0A155A0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985774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14:paraId="6841CFAE" w14:textId="264C266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9C83425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9549D4" w:rsidRPr="002567F2">
        <w:rPr>
          <w:sz w:val="20"/>
          <w:szCs w:val="20"/>
          <w:highlight w:val="lightGray"/>
        </w:rPr>
        <w:t>[</w:t>
      </w:r>
      <w:r w:rsidR="009549D4" w:rsidRPr="00845576">
        <w:rPr>
          <w:sz w:val="20"/>
          <w:szCs w:val="20"/>
          <w:highlight w:val="lightGray"/>
        </w:rPr>
        <w:t xml:space="preserve">Incluir número del </w:t>
      </w:r>
      <w:r w:rsidR="00DA63CF">
        <w:rPr>
          <w:sz w:val="20"/>
          <w:szCs w:val="20"/>
          <w:highlight w:val="lightGray"/>
        </w:rPr>
        <w:t>P</w:t>
      </w:r>
      <w:r w:rsidR="009549D4" w:rsidRPr="00845576">
        <w:rPr>
          <w:sz w:val="20"/>
          <w:szCs w:val="20"/>
          <w:highlight w:val="lightGray"/>
        </w:rPr>
        <w:t xml:space="preserve">roceso de </w:t>
      </w:r>
      <w:r w:rsidR="00DA63CF">
        <w:rPr>
          <w:sz w:val="20"/>
          <w:szCs w:val="20"/>
          <w:highlight w:val="lightGray"/>
        </w:rPr>
        <w:t>C</w:t>
      </w:r>
      <w:r w:rsidR="009549D4" w:rsidRPr="00845576">
        <w:rPr>
          <w:sz w:val="20"/>
          <w:szCs w:val="20"/>
          <w:highlight w:val="lightGray"/>
        </w:rPr>
        <w:t>ontratación</w:t>
      </w:r>
      <w:r w:rsidR="009549D4" w:rsidRPr="002567F2">
        <w:rPr>
          <w:sz w:val="20"/>
          <w:szCs w:val="20"/>
          <w:highlight w:val="lightGray"/>
        </w:rPr>
        <w:t>]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DF13B02" w14:textId="31758243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 xml:space="preserve">Objeto: </w:t>
      </w:r>
    </w:p>
    <w:p w14:paraId="4A9DF54A" w14:textId="0A66D49E" w:rsidR="00F26655" w:rsidRPr="00845576" w:rsidRDefault="00F26655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2567F2">
        <w:rPr>
          <w:rFonts w:cs="Arial"/>
          <w:b/>
          <w:bCs/>
          <w:sz w:val="20"/>
          <w:szCs w:val="20"/>
        </w:rPr>
        <w:t>Lote:</w:t>
      </w:r>
      <w:r w:rsidRPr="00845576">
        <w:rPr>
          <w:rFonts w:cs="Arial"/>
          <w:sz w:val="20"/>
          <w:szCs w:val="20"/>
        </w:rPr>
        <w:t xml:space="preserve">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201DA7">
        <w:rPr>
          <w:rFonts w:cs="Arial"/>
          <w:sz w:val="20"/>
          <w:szCs w:val="20"/>
          <w:highlight w:val="lightGray"/>
        </w:rPr>
        <w:t xml:space="preserve">Indicar </w:t>
      </w:r>
      <w:r w:rsidRPr="00845576">
        <w:rPr>
          <w:rFonts w:cs="Arial"/>
          <w:sz w:val="20"/>
          <w:szCs w:val="20"/>
          <w:highlight w:val="lightGray"/>
        </w:rPr>
        <w:t>el lote</w:t>
      </w:r>
      <w:r w:rsidR="003B5C15">
        <w:rPr>
          <w:rFonts w:cs="Arial"/>
          <w:sz w:val="20"/>
          <w:szCs w:val="20"/>
          <w:highlight w:val="lightGray"/>
        </w:rPr>
        <w:t>/grupo</w:t>
      </w:r>
      <w:r w:rsidRPr="00845576">
        <w:rPr>
          <w:rFonts w:cs="Arial"/>
          <w:sz w:val="20"/>
          <w:szCs w:val="20"/>
          <w:highlight w:val="lightGray"/>
        </w:rPr>
        <w:t xml:space="preserve"> o lotes</w:t>
      </w:r>
      <w:r w:rsidR="003B5C15">
        <w:rPr>
          <w:rFonts w:cs="Arial"/>
          <w:sz w:val="20"/>
          <w:szCs w:val="20"/>
          <w:highlight w:val="lightGray"/>
        </w:rPr>
        <w:t>/grupos</w:t>
      </w:r>
      <w:r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Pr="0033247B">
        <w:rPr>
          <w:rFonts w:cs="Arial"/>
          <w:sz w:val="20"/>
          <w:szCs w:val="20"/>
          <w:highlight w:val="lightGray"/>
        </w:rPr>
        <w:t>a.]</w:t>
      </w: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940E057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F5A19B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02F5A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6A1AD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ED27E3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D7A18A6" w14:textId="77777777" w:rsidR="00FA0A73" w:rsidRDefault="00FA0A73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A7A9DD3" w14:textId="77777777" w:rsidR="001D7C1D" w:rsidRDefault="001D7C1D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14:paraId="4DF7BD62" w14:textId="47D2BBC7" w:rsidR="00041A4D" w:rsidRDefault="00041A4D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2A16FA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2A16FA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</w:t>
      </w:r>
      <w:r w:rsidRPr="00811D25">
        <w:rPr>
          <w:b/>
          <w:sz w:val="20"/>
          <w:szCs w:val="20"/>
          <w:highlight w:val="lightGray"/>
        </w:rPr>
        <w:t>n</w:t>
      </w:r>
      <w:r w:rsidRPr="002567F2">
        <w:rPr>
          <w:b/>
          <w:sz w:val="20"/>
          <w:szCs w:val="20"/>
          <w:highlight w:val="lightGray"/>
        </w:rPr>
        <w:t>]</w:t>
      </w: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4540B9BD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14:paraId="5F225223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201DA7">
        <w:rPr>
          <w:b/>
          <w:sz w:val="20"/>
          <w:szCs w:val="20"/>
          <w:highlight w:val="lightGray"/>
        </w:rPr>
        <w:t>N</w:t>
      </w:r>
      <w:r w:rsidRPr="00D7423C">
        <w:rPr>
          <w:b/>
          <w:sz w:val="20"/>
          <w:szCs w:val="20"/>
          <w:highlight w:val="lightGray"/>
        </w:rPr>
        <w:t xml:space="preserve">OMBRE DE LA ENTIDAD] </w:t>
      </w:r>
    </w:p>
    <w:p w14:paraId="42B5F7AF" w14:textId="53A0F86F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201DA7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14:paraId="59EBCEC9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7F98CAD7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19578C" w:rsidRPr="002567F2">
        <w:rPr>
          <w:sz w:val="20"/>
          <w:szCs w:val="20"/>
          <w:highlight w:val="lightGray"/>
        </w:rPr>
        <w:t>[</w:t>
      </w:r>
      <w:r w:rsidR="0019578C" w:rsidRPr="00201DA7">
        <w:rPr>
          <w:sz w:val="20"/>
          <w:szCs w:val="20"/>
          <w:highlight w:val="lightGray"/>
        </w:rPr>
        <w:t>In</w:t>
      </w:r>
      <w:r w:rsidR="0019578C" w:rsidRPr="00D7423C">
        <w:rPr>
          <w:sz w:val="20"/>
          <w:szCs w:val="20"/>
          <w:highlight w:val="lightGray"/>
        </w:rPr>
        <w:t xml:space="preserve">cluir número del </w:t>
      </w:r>
      <w:r w:rsidR="00C70B8A">
        <w:rPr>
          <w:sz w:val="20"/>
          <w:szCs w:val="20"/>
          <w:highlight w:val="lightGray"/>
        </w:rPr>
        <w:t>P</w:t>
      </w:r>
      <w:r w:rsidR="0019578C" w:rsidRPr="00D7423C">
        <w:rPr>
          <w:sz w:val="20"/>
          <w:szCs w:val="20"/>
          <w:highlight w:val="lightGray"/>
        </w:rPr>
        <w:t xml:space="preserve">roceso de </w:t>
      </w:r>
      <w:r w:rsidR="00C70B8A">
        <w:rPr>
          <w:sz w:val="20"/>
          <w:szCs w:val="20"/>
          <w:highlight w:val="lightGray"/>
        </w:rPr>
        <w:t>C</w:t>
      </w:r>
      <w:r w:rsidR="0019578C" w:rsidRPr="00D7423C">
        <w:rPr>
          <w:sz w:val="20"/>
          <w:szCs w:val="20"/>
          <w:highlight w:val="lightGray"/>
        </w:rPr>
        <w:t>ontratación</w:t>
      </w:r>
      <w:r w:rsidR="0019578C" w:rsidRPr="002567F2">
        <w:rPr>
          <w:sz w:val="20"/>
          <w:szCs w:val="20"/>
          <w:highlight w:val="lightGray"/>
        </w:rPr>
        <w:t>]</w:t>
      </w:r>
      <w:r w:rsidR="0019578C" w:rsidRPr="00D06D37">
        <w:rPr>
          <w:sz w:val="20"/>
          <w:szCs w:val="20"/>
        </w:rPr>
        <w:t>, 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7D48AE14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4A30C5CE" w14:textId="472B67CA" w:rsidR="005B78AB" w:rsidRPr="00D7423C" w:rsidRDefault="005B78AB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C5204B">
        <w:rPr>
          <w:rFonts w:cs="Arial"/>
          <w:b/>
          <w:bCs/>
          <w:sz w:val="20"/>
          <w:szCs w:val="20"/>
        </w:rPr>
        <w:t>Lote</w:t>
      </w:r>
      <w:r w:rsidRPr="00D7423C">
        <w:rPr>
          <w:rFonts w:cs="Arial"/>
          <w:sz w:val="20"/>
          <w:szCs w:val="20"/>
        </w:rPr>
        <w:t xml:space="preserve">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2A2C18" w:rsidRPr="00201DA7">
        <w:rPr>
          <w:rFonts w:cs="Arial"/>
          <w:sz w:val="20"/>
          <w:szCs w:val="20"/>
          <w:highlight w:val="lightGray"/>
        </w:rPr>
        <w:t xml:space="preserve">Indicar </w:t>
      </w:r>
      <w:r w:rsidR="002A2C18" w:rsidRPr="00845576">
        <w:rPr>
          <w:rFonts w:cs="Arial"/>
          <w:sz w:val="20"/>
          <w:szCs w:val="20"/>
          <w:highlight w:val="lightGray"/>
        </w:rPr>
        <w:t>el lote</w:t>
      </w:r>
      <w:r w:rsidR="002A2C18">
        <w:rPr>
          <w:rFonts w:cs="Arial"/>
          <w:sz w:val="20"/>
          <w:szCs w:val="20"/>
          <w:highlight w:val="lightGray"/>
        </w:rPr>
        <w:t>/grupo</w:t>
      </w:r>
      <w:r w:rsidR="002A2C18" w:rsidRPr="00845576">
        <w:rPr>
          <w:rFonts w:cs="Arial"/>
          <w:sz w:val="20"/>
          <w:szCs w:val="20"/>
          <w:highlight w:val="lightGray"/>
        </w:rPr>
        <w:t xml:space="preserve"> o lotes</w:t>
      </w:r>
      <w:r w:rsidR="002A2C18">
        <w:rPr>
          <w:rFonts w:cs="Arial"/>
          <w:sz w:val="20"/>
          <w:szCs w:val="20"/>
          <w:highlight w:val="lightGray"/>
        </w:rPr>
        <w:t>/grupos</w:t>
      </w:r>
      <w:r w:rsidR="002A2C18"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="002A2C18" w:rsidRPr="0033247B">
        <w:rPr>
          <w:rFonts w:cs="Arial"/>
          <w:sz w:val="20"/>
          <w:szCs w:val="20"/>
          <w:highlight w:val="lightGray"/>
        </w:rPr>
        <w:t>a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0E173860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16B73920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lastRenderedPageBreak/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0433F0E3" w14:textId="6E45A6F0" w:rsidR="00430CFB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025627B8" w14:textId="77777777" w:rsidR="0099563E" w:rsidRDefault="0099563E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  <w:sectPr w:rsidR="0099563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D7423C" w:rsidRDefault="00320E2D" w:rsidP="00687A66">
      <w:pPr>
        <w:spacing w:before="0" w:after="0"/>
        <w:contextualSpacing/>
        <w:jc w:val="left"/>
        <w:rPr>
          <w:rFonts w:cs="Arial"/>
        </w:rPr>
      </w:pPr>
    </w:p>
    <w:p w14:paraId="3F536450" w14:textId="77777777" w:rsidR="00C5204B" w:rsidRPr="00D7423C" w:rsidRDefault="00C5204B">
      <w:pPr>
        <w:spacing w:before="0" w:after="0"/>
        <w:contextualSpacing/>
        <w:jc w:val="left"/>
        <w:rPr>
          <w:rFonts w:cs="Arial"/>
        </w:rPr>
      </w:pP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4F38" w14:textId="77777777" w:rsidR="00E62071" w:rsidRDefault="00E62071" w:rsidP="00AE6082">
      <w:pPr>
        <w:spacing w:before="0" w:after="0"/>
      </w:pPr>
      <w:r>
        <w:separator/>
      </w:r>
    </w:p>
  </w:endnote>
  <w:endnote w:type="continuationSeparator" w:id="0">
    <w:p w14:paraId="45084251" w14:textId="77777777" w:rsidR="00E62071" w:rsidRDefault="00E62071" w:rsidP="00AE6082">
      <w:pPr>
        <w:spacing w:before="0" w:after="0"/>
      </w:pPr>
      <w:r>
        <w:continuationSeparator/>
      </w:r>
    </w:p>
  </w:endnote>
  <w:endnote w:type="continuationNotice" w:id="1">
    <w:p w14:paraId="353922FE" w14:textId="77777777" w:rsidR="00E62071" w:rsidRDefault="00E6207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E54589" w:rsidRPr="00E54589" w14:paraId="1E314968" w14:textId="77777777" w:rsidTr="00DD013F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6205FCA" w14:textId="77777777" w:rsidR="009E722D" w:rsidRPr="008C3DED" w:rsidRDefault="009E722D" w:rsidP="009E722D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4307946F" w14:textId="2065EA21" w:rsidR="009E722D" w:rsidRPr="008C3DED" w:rsidRDefault="00E54589" w:rsidP="009E722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CCE-EICP-FM-62</w:t>
          </w:r>
        </w:p>
      </w:tc>
      <w:tc>
        <w:tcPr>
          <w:tcW w:w="1250" w:type="pct"/>
          <w:shd w:val="clear" w:color="auto" w:fill="auto"/>
          <w:vAlign w:val="center"/>
        </w:tcPr>
        <w:p w14:paraId="14D64E2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C81E4BE" w14:textId="6FE8F781" w:rsidR="009E722D" w:rsidRPr="008C3DED" w:rsidRDefault="008836AE" w:rsidP="009E722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73C6D61" w14:textId="77777777" w:rsidR="009E722D" w:rsidRDefault="009E72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1A7FC" w14:textId="77777777" w:rsidR="00E62071" w:rsidRDefault="00E62071" w:rsidP="00AE6082">
      <w:pPr>
        <w:spacing w:before="0" w:after="0"/>
      </w:pPr>
      <w:r>
        <w:separator/>
      </w:r>
    </w:p>
  </w:footnote>
  <w:footnote w:type="continuationSeparator" w:id="0">
    <w:p w14:paraId="16058B3E" w14:textId="77777777" w:rsidR="00E62071" w:rsidRDefault="00E62071" w:rsidP="00AE6082">
      <w:pPr>
        <w:spacing w:before="0" w:after="0"/>
      </w:pPr>
      <w:r>
        <w:continuationSeparator/>
      </w:r>
    </w:p>
  </w:footnote>
  <w:footnote w:type="continuationNotice" w:id="1">
    <w:p w14:paraId="4EA5A46D" w14:textId="77777777" w:rsidR="00E62071" w:rsidRDefault="00E6207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96FE4" w:rsidRPr="0002791E" w14:paraId="622C467A" w14:textId="77777777" w:rsidTr="00DD013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B31E09" w14:textId="52B32E16" w:rsidR="00496FE4" w:rsidRPr="00FB193A" w:rsidRDefault="00496FE4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="00943333" w:rsidRPr="00FB193A">
            <w:rPr>
              <w:rFonts w:cs="Arial"/>
              <w:b/>
              <w:sz w:val="16"/>
              <w:szCs w:val="16"/>
            </w:rPr>
            <w:t>NFORMACIÓN DE PROPONENTE PLURAL</w:t>
          </w:r>
        </w:p>
        <w:p w14:paraId="249423C0" w14:textId="74B5C166" w:rsidR="00496FE4" w:rsidRPr="00FB193A" w:rsidRDefault="00496FE4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</w:t>
          </w:r>
          <w:r w:rsidR="00245021" w:rsidRPr="00FB193A">
            <w:rPr>
              <w:rFonts w:cs="Arial"/>
              <w:b/>
              <w:sz w:val="16"/>
              <w:szCs w:val="16"/>
            </w:rPr>
            <w:t>Í</w:t>
          </w:r>
          <w:r w:rsidRPr="00FB193A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9C3E81">
            <w:rPr>
              <w:rFonts w:cs="Arial"/>
              <w:b/>
              <w:sz w:val="16"/>
              <w:szCs w:val="16"/>
            </w:rPr>
            <w:t xml:space="preserve"> – VERSIÓN 2</w:t>
          </w:r>
        </w:p>
      </w:tc>
    </w:tr>
    <w:tr w:rsidR="004200E8" w:rsidRPr="0002791E" w14:paraId="33BED1EA" w14:textId="77777777" w:rsidTr="008C3DED">
      <w:trPr>
        <w:trHeight w:val="176"/>
        <w:jc w:val="center"/>
      </w:trPr>
      <w:tc>
        <w:tcPr>
          <w:tcW w:w="674" w:type="pct"/>
          <w:shd w:val="clear" w:color="auto" w:fill="auto"/>
          <w:vAlign w:val="center"/>
        </w:tcPr>
        <w:p w14:paraId="5798AC55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71815F1" w14:textId="0BBB02C5" w:rsidR="00496FE4" w:rsidRPr="00FB193A" w:rsidRDefault="00E54589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cs="Arial"/>
              <w:sz w:val="16"/>
              <w:szCs w:val="16"/>
            </w:rPr>
            <w:t>CCE-EICP-FM-62</w:t>
          </w:r>
        </w:p>
      </w:tc>
      <w:tc>
        <w:tcPr>
          <w:tcW w:w="539" w:type="pct"/>
          <w:shd w:val="clear" w:color="auto" w:fill="auto"/>
          <w:vAlign w:val="center"/>
        </w:tcPr>
        <w:p w14:paraId="120E88F5" w14:textId="77777777" w:rsidR="00496FE4" w:rsidRPr="00FB193A" w:rsidRDefault="00496FE4" w:rsidP="0058205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2A8E0A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96FE4" w:rsidRPr="0002791E" w14:paraId="0276A2DC" w14:textId="77777777" w:rsidTr="00DD013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A87CBC9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6A1A654" w14:textId="4BF422D4" w:rsidR="00496FE4" w:rsidRPr="00FB193A" w:rsidRDefault="008836AE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7493053">
    <w:abstractNumId w:val="0"/>
  </w:num>
  <w:num w:numId="2" w16cid:durableId="20935241">
    <w:abstractNumId w:val="7"/>
  </w:num>
  <w:num w:numId="3" w16cid:durableId="1147017430">
    <w:abstractNumId w:val="8"/>
  </w:num>
  <w:num w:numId="4" w16cid:durableId="78185492">
    <w:abstractNumId w:val="2"/>
  </w:num>
  <w:num w:numId="5" w16cid:durableId="2140800524">
    <w:abstractNumId w:val="4"/>
  </w:num>
  <w:num w:numId="6" w16cid:durableId="232325959">
    <w:abstractNumId w:val="6"/>
  </w:num>
  <w:num w:numId="7" w16cid:durableId="1067456496">
    <w:abstractNumId w:val="9"/>
  </w:num>
  <w:num w:numId="8" w16cid:durableId="1970160303">
    <w:abstractNumId w:val="5"/>
  </w:num>
  <w:num w:numId="9" w16cid:durableId="2004384999">
    <w:abstractNumId w:val="3"/>
  </w:num>
  <w:num w:numId="10" w16cid:durableId="1044594674">
    <w:abstractNumId w:val="1"/>
  </w:num>
  <w:num w:numId="11" w16cid:durableId="19570565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65A3A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25855D-6BCC-4322-93EF-557D68B4F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2022-07-22T21:46:00Z</cp:lastPrinted>
  <dcterms:created xsi:type="dcterms:W3CDTF">2022-07-22T21:46:00Z</dcterms:created>
  <dcterms:modified xsi:type="dcterms:W3CDTF">2022-07-22T21:46:00Z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